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2A3F" w14:textId="77777777" w:rsidR="00C25C40" w:rsidRPr="007F6FF1" w:rsidRDefault="00C25C40" w:rsidP="00C25C40">
      <w:pPr>
        <w:rPr>
          <w:b/>
          <w:color w:val="7BB66C"/>
          <w:sz w:val="28"/>
          <w:szCs w:val="28"/>
          <w:u w:val="single"/>
        </w:rPr>
      </w:pPr>
      <w:r w:rsidRPr="007F6FF1">
        <w:rPr>
          <w:b/>
          <w:color w:val="7BB66C"/>
          <w:sz w:val="28"/>
          <w:szCs w:val="28"/>
          <w:u w:val="single"/>
        </w:rPr>
        <w:t>What is Mindfulness Based Cognitive Therapy?</w:t>
      </w:r>
    </w:p>
    <w:p w14:paraId="51022D1D" w14:textId="5A3175A0" w:rsidR="007F6FF1" w:rsidRDefault="00C25C40" w:rsidP="00C25C40">
      <w:pPr>
        <w:rPr>
          <w:sz w:val="28"/>
          <w:szCs w:val="28"/>
        </w:rPr>
      </w:pPr>
      <w:r w:rsidRPr="007F6FF1">
        <w:rPr>
          <w:sz w:val="28"/>
          <w:szCs w:val="28"/>
        </w:rPr>
        <w:t>Mindfulness Based Cognitive Therapy (MBCT) is a group programme that combines meditation and cognitive behaviour therapy to help people improve well-being and manage problems with depression and stress.  It is recommended within NICE health guidelines.</w:t>
      </w:r>
    </w:p>
    <w:p w14:paraId="46E59159" w14:textId="7005E363" w:rsidR="007F6FF1" w:rsidRDefault="007F6FF1" w:rsidP="00C25C40">
      <w:pPr>
        <w:rPr>
          <w:sz w:val="28"/>
          <w:szCs w:val="28"/>
        </w:rPr>
      </w:pPr>
      <w:r>
        <w:rPr>
          <w:noProof/>
        </w:rPr>
        <w:drawing>
          <wp:inline distT="0" distB="0" distL="0" distR="0" wp14:anchorId="2CF147EC" wp14:editId="3BEEA4B0">
            <wp:extent cx="5789919" cy="130951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277" cy="1331305"/>
                    </a:xfrm>
                    <a:prstGeom prst="rect">
                      <a:avLst/>
                    </a:prstGeom>
                    <a:noFill/>
                    <a:ln>
                      <a:noFill/>
                    </a:ln>
                  </pic:spPr>
                </pic:pic>
              </a:graphicData>
            </a:graphic>
          </wp:inline>
        </w:drawing>
      </w:r>
    </w:p>
    <w:p w14:paraId="78348C12" w14:textId="12EE8F58" w:rsidR="00C25C40" w:rsidRDefault="00C25C40" w:rsidP="00C25C40">
      <w:pPr>
        <w:rPr>
          <w:sz w:val="28"/>
          <w:szCs w:val="28"/>
        </w:rPr>
      </w:pPr>
    </w:p>
    <w:p w14:paraId="7A7D150C" w14:textId="77777777" w:rsidR="00C25C40" w:rsidRPr="007F6FF1" w:rsidRDefault="00C25C40" w:rsidP="00C25C40">
      <w:pPr>
        <w:rPr>
          <w:b/>
          <w:color w:val="7BB66C"/>
          <w:sz w:val="28"/>
          <w:szCs w:val="28"/>
          <w:u w:val="single"/>
        </w:rPr>
      </w:pPr>
      <w:r w:rsidRPr="007F6FF1">
        <w:rPr>
          <w:b/>
          <w:color w:val="7BB66C"/>
          <w:sz w:val="28"/>
          <w:szCs w:val="28"/>
          <w:u w:val="single"/>
        </w:rPr>
        <w:t>What can I expect at the group?</w:t>
      </w:r>
    </w:p>
    <w:p w14:paraId="2B9D60D3" w14:textId="77777777" w:rsidR="00C25C40" w:rsidRDefault="00C25C40" w:rsidP="00C25C40">
      <w:pPr>
        <w:pStyle w:val="ListParagraph"/>
        <w:numPr>
          <w:ilvl w:val="0"/>
          <w:numId w:val="1"/>
        </w:numPr>
        <w:ind w:left="284" w:hanging="284"/>
        <w:rPr>
          <w:sz w:val="28"/>
          <w:szCs w:val="28"/>
        </w:rPr>
      </w:pPr>
      <w:r>
        <w:rPr>
          <w:sz w:val="28"/>
          <w:szCs w:val="28"/>
        </w:rPr>
        <w:t>Sessions will take place usually every week for 8 weeks. Each class lasts 1 hour and 30 minutes.</w:t>
      </w:r>
    </w:p>
    <w:p w14:paraId="4F98550B" w14:textId="77777777" w:rsidR="00C25C40" w:rsidRDefault="00C25C40" w:rsidP="00C25C40">
      <w:pPr>
        <w:pStyle w:val="ListParagraph"/>
        <w:numPr>
          <w:ilvl w:val="0"/>
          <w:numId w:val="1"/>
        </w:numPr>
        <w:ind w:left="284" w:hanging="284"/>
        <w:rPr>
          <w:sz w:val="28"/>
          <w:szCs w:val="28"/>
        </w:rPr>
      </w:pPr>
      <w:r>
        <w:rPr>
          <w:sz w:val="28"/>
          <w:szCs w:val="28"/>
        </w:rPr>
        <w:t>Different meditation exercises each week, involving sitting, lying, walking and gentle stretching. A reasonable level of physical ability is required but all exercises can be adapted.</w:t>
      </w:r>
    </w:p>
    <w:p w14:paraId="22037165" w14:textId="77777777" w:rsidR="00C25C40" w:rsidRDefault="00C25C40" w:rsidP="00C25C40">
      <w:pPr>
        <w:pStyle w:val="ListParagraph"/>
        <w:numPr>
          <w:ilvl w:val="0"/>
          <w:numId w:val="1"/>
        </w:numPr>
        <w:ind w:left="284" w:hanging="284"/>
        <w:rPr>
          <w:sz w:val="28"/>
          <w:szCs w:val="28"/>
        </w:rPr>
      </w:pPr>
      <w:r>
        <w:rPr>
          <w:sz w:val="28"/>
          <w:szCs w:val="28"/>
        </w:rPr>
        <w:t>We will be outside so please come prepared for the weather.</w:t>
      </w:r>
    </w:p>
    <w:p w14:paraId="792206D4" w14:textId="77777777" w:rsidR="00C25C40" w:rsidRDefault="00C25C40" w:rsidP="00C25C40">
      <w:pPr>
        <w:pStyle w:val="ListParagraph"/>
        <w:numPr>
          <w:ilvl w:val="0"/>
          <w:numId w:val="1"/>
        </w:numPr>
        <w:ind w:left="284" w:hanging="284"/>
        <w:rPr>
          <w:sz w:val="28"/>
          <w:szCs w:val="28"/>
        </w:rPr>
      </w:pPr>
      <w:r>
        <w:rPr>
          <w:sz w:val="28"/>
          <w:szCs w:val="28"/>
        </w:rPr>
        <w:t>You will be invited to reflect on how you find the medications, but you don’t have to speak if you don’t want to.</w:t>
      </w:r>
    </w:p>
    <w:p w14:paraId="296CFCBC" w14:textId="77777777" w:rsidR="00C25C40" w:rsidRDefault="00C25C40" w:rsidP="00C25C40">
      <w:pPr>
        <w:pStyle w:val="ListParagraph"/>
        <w:numPr>
          <w:ilvl w:val="0"/>
          <w:numId w:val="1"/>
        </w:numPr>
        <w:ind w:left="284" w:hanging="284"/>
        <w:rPr>
          <w:sz w:val="28"/>
          <w:szCs w:val="28"/>
        </w:rPr>
      </w:pPr>
      <w:r>
        <w:rPr>
          <w:sz w:val="28"/>
          <w:szCs w:val="28"/>
        </w:rPr>
        <w:t>The session involves discussion and support around mental well-being.</w:t>
      </w:r>
    </w:p>
    <w:p w14:paraId="55288CBD" w14:textId="77777777" w:rsidR="00C25C40" w:rsidRDefault="00C25C40" w:rsidP="00C25C40">
      <w:pPr>
        <w:pStyle w:val="ListParagraph"/>
        <w:numPr>
          <w:ilvl w:val="0"/>
          <w:numId w:val="1"/>
        </w:numPr>
        <w:ind w:left="284" w:hanging="284"/>
        <w:rPr>
          <w:sz w:val="28"/>
          <w:szCs w:val="28"/>
        </w:rPr>
      </w:pPr>
      <w:r>
        <w:rPr>
          <w:sz w:val="28"/>
          <w:szCs w:val="28"/>
        </w:rPr>
        <w:t>We recommend that people practice the exercises at home between the group sessions to get the most benefit from the course.</w:t>
      </w:r>
    </w:p>
    <w:p w14:paraId="1FFF6A01" w14:textId="367A4FDF" w:rsidR="007F6FF1" w:rsidRDefault="00C25C40" w:rsidP="007F6FF1">
      <w:pPr>
        <w:pStyle w:val="ListParagraph"/>
        <w:numPr>
          <w:ilvl w:val="0"/>
          <w:numId w:val="1"/>
        </w:numPr>
        <w:ind w:left="284" w:hanging="284"/>
        <w:rPr>
          <w:sz w:val="28"/>
          <w:szCs w:val="28"/>
        </w:rPr>
      </w:pPr>
      <w:r>
        <w:rPr>
          <w:sz w:val="28"/>
          <w:szCs w:val="28"/>
        </w:rPr>
        <w:t>Accompanying materials to guide you at home are included.</w:t>
      </w:r>
    </w:p>
    <w:p w14:paraId="0D56E233" w14:textId="77777777" w:rsidR="008E4F8F" w:rsidRDefault="008E4F8F" w:rsidP="008E4F8F">
      <w:pPr>
        <w:pStyle w:val="ListParagraph"/>
        <w:ind w:left="284"/>
        <w:rPr>
          <w:sz w:val="28"/>
          <w:szCs w:val="28"/>
        </w:rPr>
      </w:pPr>
    </w:p>
    <w:p w14:paraId="5CB4309B" w14:textId="77777777" w:rsidR="008E4F8F" w:rsidRPr="007F6FF1" w:rsidRDefault="008E4F8F" w:rsidP="008E4F8F">
      <w:pPr>
        <w:rPr>
          <w:b/>
          <w:bCs/>
          <w:color w:val="7BB66C"/>
          <w:sz w:val="28"/>
          <w:szCs w:val="28"/>
          <w:u w:val="single"/>
        </w:rPr>
      </w:pPr>
      <w:r w:rsidRPr="007F6FF1">
        <w:rPr>
          <w:b/>
          <w:bCs/>
          <w:color w:val="7BB66C"/>
          <w:sz w:val="28"/>
          <w:szCs w:val="28"/>
          <w:u w:val="single"/>
        </w:rPr>
        <w:t>Double dose effect in nature</w:t>
      </w:r>
    </w:p>
    <w:p w14:paraId="07B9862D" w14:textId="4D67272B" w:rsidR="008E4F8F" w:rsidRDefault="008E4F8F" w:rsidP="008E4F8F">
      <w:pPr>
        <w:rPr>
          <w:sz w:val="28"/>
          <w:szCs w:val="28"/>
        </w:rPr>
      </w:pPr>
      <w:r w:rsidRPr="00157E76">
        <w:rPr>
          <w:sz w:val="28"/>
          <w:szCs w:val="28"/>
        </w:rPr>
        <w:t xml:space="preserve">Research indicates extensive evidence for the role of </w:t>
      </w:r>
      <w:r>
        <w:rPr>
          <w:sz w:val="28"/>
          <w:szCs w:val="28"/>
        </w:rPr>
        <w:t xml:space="preserve">being in </w:t>
      </w:r>
      <w:r w:rsidRPr="00157E76">
        <w:rPr>
          <w:sz w:val="28"/>
          <w:szCs w:val="28"/>
        </w:rPr>
        <w:t>nature in reducing a range</w:t>
      </w:r>
      <w:r>
        <w:rPr>
          <w:sz w:val="28"/>
          <w:szCs w:val="28"/>
        </w:rPr>
        <w:t xml:space="preserve"> of mental health symptoms.</w:t>
      </w:r>
    </w:p>
    <w:p w14:paraId="10584BA0" w14:textId="0E1E82DA" w:rsidR="00C25C40" w:rsidRPr="000C6BA9" w:rsidRDefault="00C25C40" w:rsidP="000C6BA9">
      <w:pPr>
        <w:spacing w:after="0" w:line="240" w:lineRule="auto"/>
        <w:rPr>
          <w:rFonts w:ascii="Times New Roman" w:eastAsia="Times New Roman" w:hAnsi="Times New Roman" w:cs="Times New Roman"/>
          <w:sz w:val="24"/>
          <w:szCs w:val="24"/>
          <w:lang w:eastAsia="en-GB"/>
        </w:rPr>
      </w:pPr>
      <w:r w:rsidRPr="007F6FF1">
        <w:rPr>
          <w:b/>
          <w:color w:val="7BB66C"/>
          <w:sz w:val="28"/>
          <w:szCs w:val="28"/>
          <w:u w:val="single"/>
        </w:rPr>
        <w:lastRenderedPageBreak/>
        <w:t xml:space="preserve">Who is the group </w:t>
      </w:r>
      <w:proofErr w:type="gramStart"/>
      <w:r w:rsidRPr="007F6FF1">
        <w:rPr>
          <w:b/>
          <w:color w:val="7BB66C"/>
          <w:sz w:val="28"/>
          <w:szCs w:val="28"/>
          <w:u w:val="single"/>
        </w:rPr>
        <w:t>for ?</w:t>
      </w:r>
      <w:proofErr w:type="gramEnd"/>
      <w:r w:rsidR="000C6BA9">
        <w:rPr>
          <w:rFonts w:ascii="Times New Roman" w:eastAsia="Times New Roman" w:hAnsi="Times New Roman" w:cs="Times New Roman"/>
          <w:sz w:val="24"/>
          <w:szCs w:val="24"/>
          <w:lang w:eastAsia="en-GB"/>
        </w:rPr>
        <w:tab/>
      </w:r>
    </w:p>
    <w:p w14:paraId="7D168241" w14:textId="2C2E2AE4" w:rsidR="00C25C40" w:rsidRDefault="00C25C40" w:rsidP="00C25C40">
      <w:pPr>
        <w:pStyle w:val="ListParagraph"/>
        <w:ind w:left="0"/>
        <w:rPr>
          <w:sz w:val="28"/>
          <w:szCs w:val="28"/>
        </w:rPr>
      </w:pPr>
      <w:r>
        <w:rPr>
          <w:sz w:val="28"/>
          <w:szCs w:val="28"/>
        </w:rPr>
        <w:t xml:space="preserve">Anyone who would like to join us in connecting, embracing the season, and improving health and well-being. </w:t>
      </w:r>
    </w:p>
    <w:p w14:paraId="638FE349" w14:textId="77777777" w:rsidR="00C25C40" w:rsidRPr="007F6FF1" w:rsidRDefault="00C25C40" w:rsidP="00C25C40">
      <w:pPr>
        <w:rPr>
          <w:b/>
          <w:color w:val="7BB66C"/>
          <w:sz w:val="28"/>
          <w:szCs w:val="28"/>
          <w:u w:val="single"/>
        </w:rPr>
      </w:pPr>
      <w:bookmarkStart w:id="0" w:name="_Hlk32495942"/>
      <w:r w:rsidRPr="007F6FF1">
        <w:rPr>
          <w:b/>
          <w:color w:val="7BB66C"/>
          <w:sz w:val="28"/>
          <w:szCs w:val="28"/>
          <w:u w:val="single"/>
        </w:rPr>
        <w:t>Who is the group not suitable for?</w:t>
      </w:r>
    </w:p>
    <w:bookmarkEnd w:id="0"/>
    <w:p w14:paraId="3E67F6CD" w14:textId="24927DC9" w:rsidR="00C25C40" w:rsidRPr="007F6FF1" w:rsidRDefault="00C25C40" w:rsidP="007F6FF1">
      <w:pPr>
        <w:pStyle w:val="ListParagraph"/>
        <w:ind w:left="0"/>
        <w:rPr>
          <w:sz w:val="28"/>
          <w:szCs w:val="28"/>
        </w:rPr>
      </w:pPr>
      <w:r>
        <w:rPr>
          <w:sz w:val="28"/>
          <w:szCs w:val="28"/>
        </w:rPr>
        <w:t>MBCT might feel too difficult if you are acutely unwell with depression, for example, if you are feeling suicidal. It is not recommended for people with acute symptoms of trauma or for people who have had a recent close bereavement.</w:t>
      </w:r>
    </w:p>
    <w:p w14:paraId="5E07F47C" w14:textId="77777777" w:rsidR="00C25C40" w:rsidRPr="007F6FF1" w:rsidRDefault="00C25C40" w:rsidP="00C25C40">
      <w:pPr>
        <w:rPr>
          <w:b/>
          <w:color w:val="7BB66C"/>
          <w:sz w:val="28"/>
          <w:szCs w:val="28"/>
          <w:u w:val="single"/>
        </w:rPr>
      </w:pPr>
      <w:r w:rsidRPr="007F6FF1">
        <w:rPr>
          <w:b/>
          <w:color w:val="7BB66C"/>
          <w:sz w:val="28"/>
          <w:szCs w:val="28"/>
          <w:u w:val="single"/>
        </w:rPr>
        <w:t>Benefits of practicing Mindfulness</w:t>
      </w:r>
    </w:p>
    <w:p w14:paraId="723B2A30" w14:textId="77777777" w:rsidR="00C25C40" w:rsidRPr="00C2348B" w:rsidRDefault="00C25C40" w:rsidP="00C25C40">
      <w:pPr>
        <w:pStyle w:val="ListParagraph"/>
        <w:numPr>
          <w:ilvl w:val="0"/>
          <w:numId w:val="2"/>
        </w:numPr>
        <w:ind w:left="284" w:hanging="284"/>
        <w:rPr>
          <w:sz w:val="28"/>
          <w:szCs w:val="28"/>
        </w:rPr>
      </w:pPr>
      <w:r>
        <w:rPr>
          <w:sz w:val="28"/>
          <w:szCs w:val="28"/>
        </w:rPr>
        <w:t>You will develop a better understanding of how your minds works and become more equipped to notice negative patterns and mental habits.</w:t>
      </w:r>
    </w:p>
    <w:p w14:paraId="62CE57EA" w14:textId="77777777" w:rsidR="00C25C40" w:rsidRPr="00C2348B" w:rsidRDefault="00C25C40" w:rsidP="00C25C40">
      <w:pPr>
        <w:pStyle w:val="ListParagraph"/>
        <w:numPr>
          <w:ilvl w:val="0"/>
          <w:numId w:val="2"/>
        </w:numPr>
        <w:ind w:left="284" w:hanging="284"/>
        <w:rPr>
          <w:sz w:val="28"/>
          <w:szCs w:val="28"/>
        </w:rPr>
      </w:pPr>
      <w:r>
        <w:rPr>
          <w:sz w:val="28"/>
          <w:szCs w:val="28"/>
        </w:rPr>
        <w:t>Be more able to stand back from distressing thoughts and feelings.</w:t>
      </w:r>
    </w:p>
    <w:p w14:paraId="210F9C2D" w14:textId="77777777" w:rsidR="00C25C40" w:rsidRPr="00C2348B" w:rsidRDefault="00C25C40" w:rsidP="00C25C40">
      <w:pPr>
        <w:pStyle w:val="ListParagraph"/>
        <w:numPr>
          <w:ilvl w:val="0"/>
          <w:numId w:val="2"/>
        </w:numPr>
        <w:ind w:left="284" w:hanging="284"/>
        <w:rPr>
          <w:sz w:val="28"/>
          <w:szCs w:val="28"/>
        </w:rPr>
      </w:pPr>
      <w:r>
        <w:rPr>
          <w:sz w:val="28"/>
          <w:szCs w:val="28"/>
        </w:rPr>
        <w:t>Recognise early warning signs allowing you to take helpful action.</w:t>
      </w:r>
    </w:p>
    <w:p w14:paraId="6EE740F6" w14:textId="77777777" w:rsidR="00C25C40" w:rsidRPr="00C2348B" w:rsidRDefault="00C25C40" w:rsidP="00C25C40">
      <w:pPr>
        <w:pStyle w:val="ListParagraph"/>
        <w:numPr>
          <w:ilvl w:val="0"/>
          <w:numId w:val="2"/>
        </w:numPr>
        <w:ind w:left="284" w:hanging="284"/>
        <w:rPr>
          <w:sz w:val="28"/>
          <w:szCs w:val="28"/>
        </w:rPr>
      </w:pPr>
      <w:r>
        <w:rPr>
          <w:sz w:val="28"/>
          <w:szCs w:val="28"/>
        </w:rPr>
        <w:t>Put less effort into trying to ‘fix’ things or strive for results.</w:t>
      </w:r>
    </w:p>
    <w:p w14:paraId="3CCC14A3" w14:textId="3308FB02" w:rsidR="008E4F8F" w:rsidRDefault="00C25C40" w:rsidP="00C25C40">
      <w:pPr>
        <w:pStyle w:val="ListParagraph"/>
        <w:numPr>
          <w:ilvl w:val="0"/>
          <w:numId w:val="2"/>
        </w:numPr>
        <w:ind w:left="284" w:hanging="284"/>
        <w:rPr>
          <w:sz w:val="28"/>
          <w:szCs w:val="28"/>
        </w:rPr>
      </w:pPr>
      <w:r>
        <w:rPr>
          <w:sz w:val="28"/>
          <w:szCs w:val="28"/>
        </w:rPr>
        <w:t>Be kinder and gentler to yourself.</w:t>
      </w:r>
    </w:p>
    <w:p w14:paraId="7A9250C4" w14:textId="77777777" w:rsidR="008E4F8F" w:rsidRPr="008E4F8F" w:rsidRDefault="008E4F8F" w:rsidP="008E4F8F">
      <w:pPr>
        <w:pStyle w:val="ListParagraph"/>
        <w:ind w:left="284"/>
        <w:rPr>
          <w:sz w:val="28"/>
          <w:szCs w:val="28"/>
        </w:rPr>
      </w:pPr>
    </w:p>
    <w:p w14:paraId="2E2F2DA0" w14:textId="77777777" w:rsidR="00C25C40" w:rsidRPr="005F61FB" w:rsidRDefault="00C25C40" w:rsidP="00C25C40">
      <w:pPr>
        <w:rPr>
          <w:b/>
          <w:sz w:val="28"/>
          <w:szCs w:val="28"/>
        </w:rPr>
      </w:pPr>
      <w:r w:rsidRPr="005F61FB">
        <w:rPr>
          <w:b/>
          <w:sz w:val="28"/>
          <w:szCs w:val="28"/>
        </w:rPr>
        <w:t>Useful Numbers:</w:t>
      </w:r>
    </w:p>
    <w:p w14:paraId="62F617C2" w14:textId="77777777" w:rsidR="00C25C40" w:rsidRPr="005F61FB" w:rsidRDefault="00C25C40" w:rsidP="00C25C40">
      <w:pPr>
        <w:rPr>
          <w:sz w:val="28"/>
          <w:szCs w:val="28"/>
        </w:rPr>
      </w:pPr>
      <w:r w:rsidRPr="005F61FB">
        <w:rPr>
          <w:sz w:val="28"/>
          <w:szCs w:val="28"/>
        </w:rPr>
        <w:t>Samaritans: 116 123</w:t>
      </w:r>
    </w:p>
    <w:p w14:paraId="15FA5601" w14:textId="77777777" w:rsidR="00C25C40" w:rsidRDefault="00C25C40" w:rsidP="00C25C40">
      <w:pPr>
        <w:rPr>
          <w:sz w:val="28"/>
          <w:szCs w:val="28"/>
        </w:rPr>
      </w:pPr>
      <w:r>
        <w:rPr>
          <w:sz w:val="28"/>
          <w:szCs w:val="28"/>
        </w:rPr>
        <w:t>National Suicide Prevention Helpline UK:  0800 6895652</w:t>
      </w:r>
    </w:p>
    <w:p w14:paraId="3FC226C0" w14:textId="77777777" w:rsidR="00C25C40" w:rsidRDefault="00C25C40" w:rsidP="00C25C40">
      <w:pPr>
        <w:rPr>
          <w:sz w:val="28"/>
          <w:szCs w:val="28"/>
        </w:rPr>
      </w:pPr>
      <w:r>
        <w:rPr>
          <w:sz w:val="28"/>
          <w:szCs w:val="28"/>
        </w:rPr>
        <w:t>Shout: If you prefer text to talk, text SHOUT to 85258</w:t>
      </w:r>
    </w:p>
    <w:p w14:paraId="16556B0B" w14:textId="307DED92" w:rsidR="00C25C40" w:rsidRDefault="00C25C40" w:rsidP="00C25C40">
      <w:pPr>
        <w:rPr>
          <w:sz w:val="28"/>
          <w:szCs w:val="28"/>
        </w:rPr>
      </w:pPr>
      <w:r>
        <w:rPr>
          <w:sz w:val="28"/>
          <w:szCs w:val="28"/>
        </w:rPr>
        <w:t>NHS: 111</w:t>
      </w:r>
    </w:p>
    <w:p w14:paraId="6A0FD06E" w14:textId="77777777" w:rsidR="008E4F8F" w:rsidRDefault="008E4F8F" w:rsidP="00C25C40">
      <w:pPr>
        <w:rPr>
          <w:sz w:val="28"/>
          <w:szCs w:val="28"/>
        </w:rPr>
      </w:pPr>
    </w:p>
    <w:p w14:paraId="02CB653F" w14:textId="42ED9BC7" w:rsidR="007F6FF1" w:rsidRPr="008E4F8F" w:rsidRDefault="007F6FF1" w:rsidP="007F6FF1">
      <w:pPr>
        <w:rPr>
          <w:b/>
          <w:bCs/>
          <w:sz w:val="32"/>
          <w:szCs w:val="32"/>
        </w:rPr>
      </w:pPr>
      <w:r w:rsidRPr="008E4F8F">
        <w:rPr>
          <w:b/>
          <w:bCs/>
          <w:sz w:val="32"/>
          <w:szCs w:val="32"/>
        </w:rPr>
        <w:t>To book your place</w:t>
      </w:r>
      <w:r w:rsidR="008E4F8F" w:rsidRPr="008E4F8F">
        <w:rPr>
          <w:b/>
          <w:bCs/>
          <w:sz w:val="32"/>
          <w:szCs w:val="32"/>
        </w:rPr>
        <w:t>, arrange a screening call,</w:t>
      </w:r>
      <w:r w:rsidRPr="008E4F8F">
        <w:rPr>
          <w:b/>
          <w:bCs/>
          <w:sz w:val="32"/>
          <w:szCs w:val="32"/>
        </w:rPr>
        <w:t xml:space="preserve"> or find out more, please contact:</w:t>
      </w:r>
    </w:p>
    <w:p w14:paraId="4FF7DB0E" w14:textId="77777777" w:rsidR="007F6FF1" w:rsidRPr="008E4F8F" w:rsidRDefault="007F6FF1" w:rsidP="007F6FF1">
      <w:pPr>
        <w:rPr>
          <w:b/>
          <w:bCs/>
          <w:sz w:val="32"/>
          <w:szCs w:val="32"/>
        </w:rPr>
      </w:pPr>
      <w:r w:rsidRPr="008E4F8F">
        <w:rPr>
          <w:b/>
          <w:bCs/>
          <w:sz w:val="32"/>
          <w:szCs w:val="32"/>
        </w:rPr>
        <w:t xml:space="preserve">Sharon Brennan and Sarah </w:t>
      </w:r>
      <w:proofErr w:type="spellStart"/>
      <w:r w:rsidRPr="008E4F8F">
        <w:rPr>
          <w:b/>
          <w:bCs/>
          <w:sz w:val="32"/>
          <w:szCs w:val="32"/>
        </w:rPr>
        <w:t>Malyon</w:t>
      </w:r>
      <w:proofErr w:type="spellEnd"/>
    </w:p>
    <w:p w14:paraId="3BF5AF66" w14:textId="7BBBF65B" w:rsidR="00C25C40" w:rsidRPr="008E4F8F" w:rsidRDefault="008E4F8F">
      <w:pPr>
        <w:rPr>
          <w:b/>
          <w:bCs/>
          <w:sz w:val="32"/>
          <w:szCs w:val="32"/>
        </w:rPr>
      </w:pPr>
      <w:r w:rsidRPr="008E4F8F">
        <w:rPr>
          <w:b/>
          <w:bCs/>
          <w:sz w:val="32"/>
          <w:szCs w:val="32"/>
        </w:rPr>
        <w:t xml:space="preserve">Email: </w:t>
      </w:r>
      <w:hyperlink r:id="rId8" w:history="1">
        <w:r w:rsidRPr="008E4F8F">
          <w:rPr>
            <w:rStyle w:val="Hyperlink"/>
            <w:b/>
            <w:bCs/>
            <w:sz w:val="32"/>
            <w:szCs w:val="32"/>
          </w:rPr>
          <w:t>admin@changebeginstodaycbt.co.uk</w:t>
        </w:r>
      </w:hyperlink>
      <w:r w:rsidR="000C6BA9" w:rsidRPr="008E4F8F">
        <w:rPr>
          <w:b/>
          <w:bCs/>
          <w:sz w:val="32"/>
          <w:szCs w:val="32"/>
        </w:rPr>
        <w:tab/>
      </w:r>
      <w:r w:rsidRPr="008E4F8F">
        <w:rPr>
          <w:b/>
          <w:bCs/>
          <w:sz w:val="32"/>
          <w:szCs w:val="32"/>
        </w:rPr>
        <w:t xml:space="preserve">Call: </w:t>
      </w:r>
      <w:r w:rsidR="007F6FF1" w:rsidRPr="008E4F8F">
        <w:rPr>
          <w:b/>
          <w:bCs/>
          <w:sz w:val="32"/>
          <w:szCs w:val="32"/>
        </w:rPr>
        <w:t>07896 577130</w:t>
      </w:r>
    </w:p>
    <w:sectPr w:rsidR="00C25C40" w:rsidRPr="008E4F8F" w:rsidSect="007F6FF1">
      <w:footerReference w:type="default" r:id="rId9"/>
      <w:headerReference w:type="first" r:id="rId10"/>
      <w:pgSz w:w="11906" w:h="16838"/>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E3EF" w14:textId="77777777" w:rsidR="00C41D94" w:rsidRDefault="00C41D94" w:rsidP="00C25C40">
      <w:pPr>
        <w:spacing w:after="0" w:line="240" w:lineRule="auto"/>
      </w:pPr>
      <w:r>
        <w:separator/>
      </w:r>
    </w:p>
  </w:endnote>
  <w:endnote w:type="continuationSeparator" w:id="0">
    <w:p w14:paraId="20292D6B" w14:textId="77777777" w:rsidR="00C41D94" w:rsidRDefault="00C41D94" w:rsidP="00C2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E8E8" w14:textId="5E46C5AB" w:rsidR="00C25C40" w:rsidRDefault="00C25C40">
    <w:pPr>
      <w:pStyle w:val="Footer"/>
    </w:pPr>
  </w:p>
  <w:p w14:paraId="0F6D589F" w14:textId="606A6557" w:rsidR="00C25C40" w:rsidRDefault="00C25C40" w:rsidP="00C25C40">
    <w:r>
      <w:rPr>
        <w:noProof/>
      </w:rPr>
      <w:drawing>
        <wp:inline distT="0" distB="0" distL="0" distR="0" wp14:anchorId="66D21F57" wp14:editId="26094A56">
          <wp:extent cx="453916" cy="428521"/>
          <wp:effectExtent l="0" t="0" r="3810" b="0"/>
          <wp:docPr id="35" name="Graphic 35" descr="Highway sce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ighway scene outlin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36618" cy="506596"/>
                  </a:xfrm>
                  <a:prstGeom prst="rect">
                    <a:avLst/>
                  </a:prstGeom>
                </pic:spPr>
              </pic:pic>
            </a:graphicData>
          </a:graphic>
        </wp:inline>
      </w:drawing>
    </w:r>
    <w:r w:rsidRPr="00C25C40">
      <w:rPr>
        <w:color w:val="7BB66C"/>
      </w:rPr>
      <w:t xml:space="preserve"> </w:t>
    </w:r>
    <w:r w:rsidRPr="00BF3637">
      <w:rPr>
        <w:color w:val="7BB66C"/>
      </w:rPr>
      <w:t>Change Begins Today CBT Ltd</w:t>
    </w:r>
  </w:p>
  <w:p w14:paraId="7F15D01E" w14:textId="70ED811C" w:rsidR="00C25C40" w:rsidRDefault="00C25C40" w:rsidP="00C25C40">
    <w:pPr>
      <w:pStyle w:val="Footer"/>
    </w:pPr>
    <w:r w:rsidRPr="00014EE8">
      <w:rPr>
        <w:rFonts w:asciiTheme="majorHAnsi" w:hAnsiTheme="majorHAnsi" w:cstheme="majorHAnsi"/>
        <w:color w:val="7F7F7F" w:themeColor="text1" w:themeTint="80"/>
        <w:sz w:val="21"/>
        <w:szCs w:val="21"/>
      </w:rPr>
      <w:t>Change Begins Today CBT Limited is registered in the United Kingdom, Company number 9515934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E692" w14:textId="77777777" w:rsidR="00C41D94" w:rsidRDefault="00C41D94" w:rsidP="00C25C40">
      <w:pPr>
        <w:spacing w:after="0" w:line="240" w:lineRule="auto"/>
      </w:pPr>
      <w:r>
        <w:separator/>
      </w:r>
    </w:p>
  </w:footnote>
  <w:footnote w:type="continuationSeparator" w:id="0">
    <w:p w14:paraId="54F19696" w14:textId="77777777" w:rsidR="00C41D94" w:rsidRDefault="00C41D94" w:rsidP="00C25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3AA0" w14:textId="4DFBCB51" w:rsidR="007F6FF1" w:rsidRPr="007F6FF1" w:rsidRDefault="007F6FF1" w:rsidP="007F6FF1">
    <w:pPr>
      <w:jc w:val="center"/>
      <w:rPr>
        <w:rFonts w:ascii="Arial" w:hAnsi="Arial" w:cs="Arial"/>
        <w:b/>
        <w:color w:val="7BB66C"/>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7F6FF1">
      <w:rPr>
        <w:rFonts w:ascii="Arial" w:hAnsi="Arial" w:cs="Arial"/>
        <w:b/>
        <w:color w:val="7BB66C"/>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Mindfulness in Nature: Managing Anxiety, Stress and Depression</w:t>
    </w:r>
  </w:p>
  <w:p w14:paraId="10A2D27C" w14:textId="77777777" w:rsidR="007F6FF1" w:rsidRPr="007F6FF1" w:rsidRDefault="007F6FF1" w:rsidP="007F6FF1">
    <w:pPr>
      <w:jc w:val="center"/>
      <w:rPr>
        <w:rFonts w:ascii="Arial" w:hAnsi="Arial" w:cs="Arial"/>
        <w:b/>
        <w:color w:val="7BB66C"/>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7F6FF1">
      <w:rPr>
        <w:rFonts w:ascii="Arial" w:hAnsi="Arial" w:cs="Arial"/>
        <w:b/>
        <w:color w:val="7BB66C"/>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 Mindfulness Based Cognitive Therapy Group</w:t>
    </w:r>
  </w:p>
  <w:p w14:paraId="125F196B" w14:textId="5D778A26" w:rsidR="007F6FF1" w:rsidRDefault="007F6FF1">
    <w:pPr>
      <w:pStyle w:val="Header"/>
    </w:pPr>
  </w:p>
  <w:p w14:paraId="5B47FA34" w14:textId="77777777" w:rsidR="007F6FF1" w:rsidRDefault="007F6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4F32"/>
    <w:multiLevelType w:val="hybridMultilevel"/>
    <w:tmpl w:val="81AC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903A3"/>
    <w:multiLevelType w:val="hybridMultilevel"/>
    <w:tmpl w:val="6452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941253">
    <w:abstractNumId w:val="0"/>
  </w:num>
  <w:num w:numId="2" w16cid:durableId="116023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40"/>
    <w:rsid w:val="000C6BA9"/>
    <w:rsid w:val="007F6FF1"/>
    <w:rsid w:val="008E4F8F"/>
    <w:rsid w:val="00C25C40"/>
    <w:rsid w:val="00C41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9408"/>
  <w15:chartTrackingRefBased/>
  <w15:docId w15:val="{E5B37D19-13E9-E04D-9A4F-6C81ED8F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C4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C40"/>
    <w:pPr>
      <w:spacing w:after="200" w:line="276" w:lineRule="auto"/>
      <w:ind w:left="720"/>
      <w:contextualSpacing/>
    </w:pPr>
  </w:style>
  <w:style w:type="paragraph" w:styleId="Header">
    <w:name w:val="header"/>
    <w:basedOn w:val="Normal"/>
    <w:link w:val="HeaderChar"/>
    <w:uiPriority w:val="99"/>
    <w:unhideWhenUsed/>
    <w:rsid w:val="00C25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C40"/>
    <w:rPr>
      <w:sz w:val="22"/>
      <w:szCs w:val="22"/>
    </w:rPr>
  </w:style>
  <w:style w:type="paragraph" w:styleId="Footer">
    <w:name w:val="footer"/>
    <w:basedOn w:val="Normal"/>
    <w:link w:val="FooterChar"/>
    <w:uiPriority w:val="99"/>
    <w:unhideWhenUsed/>
    <w:rsid w:val="00C25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C40"/>
    <w:rPr>
      <w:sz w:val="22"/>
      <w:szCs w:val="22"/>
    </w:rPr>
  </w:style>
  <w:style w:type="character" w:styleId="Hyperlink">
    <w:name w:val="Hyperlink"/>
    <w:basedOn w:val="DefaultParagraphFont"/>
    <w:uiPriority w:val="99"/>
    <w:unhideWhenUsed/>
    <w:rsid w:val="007F6FF1"/>
    <w:rPr>
      <w:color w:val="0563C1" w:themeColor="hyperlink"/>
      <w:u w:val="single"/>
    </w:rPr>
  </w:style>
  <w:style w:type="character" w:styleId="FollowedHyperlink">
    <w:name w:val="FollowedHyperlink"/>
    <w:basedOn w:val="DefaultParagraphFont"/>
    <w:uiPriority w:val="99"/>
    <w:semiHidden/>
    <w:unhideWhenUsed/>
    <w:rsid w:val="008E4F8F"/>
    <w:rPr>
      <w:color w:val="954F72" w:themeColor="followedHyperlink"/>
      <w:u w:val="single"/>
    </w:rPr>
  </w:style>
  <w:style w:type="character" w:styleId="UnresolvedMention">
    <w:name w:val="Unresolved Mention"/>
    <w:basedOn w:val="DefaultParagraphFont"/>
    <w:uiPriority w:val="99"/>
    <w:semiHidden/>
    <w:unhideWhenUsed/>
    <w:rsid w:val="008E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76718">
      <w:bodyDiv w:val="1"/>
      <w:marLeft w:val="0"/>
      <w:marRight w:val="0"/>
      <w:marTop w:val="0"/>
      <w:marBottom w:val="0"/>
      <w:divBdr>
        <w:top w:val="none" w:sz="0" w:space="0" w:color="auto"/>
        <w:left w:val="none" w:sz="0" w:space="0" w:color="auto"/>
        <w:bottom w:val="none" w:sz="0" w:space="0" w:color="auto"/>
        <w:right w:val="none" w:sz="0" w:space="0" w:color="auto"/>
      </w:divBdr>
    </w:div>
    <w:div w:id="16098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hangebeginstodaycbt.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file</dc:creator>
  <cp:keywords/>
  <dc:description/>
  <cp:lastModifiedBy>sharon file</cp:lastModifiedBy>
  <cp:revision>1</cp:revision>
  <dcterms:created xsi:type="dcterms:W3CDTF">2022-08-30T07:34:00Z</dcterms:created>
  <dcterms:modified xsi:type="dcterms:W3CDTF">2022-08-30T07:54:00Z</dcterms:modified>
</cp:coreProperties>
</file>